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10" w:rsidRDefault="00990A1D">
      <w:r>
        <w:t xml:space="preserve">                                                </w:t>
      </w:r>
    </w:p>
    <w:tbl>
      <w:tblPr>
        <w:tblW w:w="0" w:type="auto"/>
        <w:tblCellSpacing w:w="0" w:type="dxa"/>
        <w:tblCellMar>
          <w:top w:w="30" w:type="dxa"/>
          <w:left w:w="30" w:type="dxa"/>
          <w:bottom w:w="30" w:type="dxa"/>
          <w:right w:w="30" w:type="dxa"/>
        </w:tblCellMar>
        <w:tblLook w:val="04A0"/>
      </w:tblPr>
      <w:tblGrid>
        <w:gridCol w:w="246"/>
        <w:gridCol w:w="7891"/>
      </w:tblGrid>
      <w:tr w:rsidR="00990A1D" w:rsidRPr="002B7FA2" w:rsidTr="00990A1D">
        <w:trPr>
          <w:trHeight w:val="684"/>
          <w:tblCellSpacing w:w="0" w:type="dxa"/>
        </w:trPr>
        <w:tc>
          <w:tcPr>
            <w:tcW w:w="246" w:type="dxa"/>
            <w:vAlign w:val="center"/>
            <w:hideMark/>
          </w:tcPr>
          <w:p w:rsidR="00990A1D" w:rsidRPr="002B7FA2" w:rsidRDefault="00635487" w:rsidP="00990A1D">
            <w:pPr>
              <w:spacing w:after="0" w:line="240" w:lineRule="auto"/>
              <w:jc w:val="center"/>
              <w:rPr>
                <w:rFonts w:ascii="Arial" w:eastAsia="Times New Roman" w:hAnsi="Arial" w:cs="Arial"/>
                <w:b/>
                <w:bCs/>
                <w:color w:val="000000"/>
                <w:sz w:val="21"/>
                <w:szCs w:val="21"/>
                <w:lang w:eastAsia="tr-TR"/>
              </w:rPr>
            </w:pPr>
            <w:hyperlink r:id="rId5" w:history="1"/>
            <w:r w:rsidR="00990A1D">
              <w:t xml:space="preserve">  </w:t>
            </w:r>
          </w:p>
        </w:tc>
        <w:tc>
          <w:tcPr>
            <w:tcW w:w="7891" w:type="dxa"/>
            <w:vAlign w:val="center"/>
          </w:tcPr>
          <w:p w:rsidR="00990A1D" w:rsidRPr="002B7FA2" w:rsidRDefault="00990A1D" w:rsidP="00990A1D">
            <w:pPr>
              <w:spacing w:after="0" w:line="240" w:lineRule="auto"/>
              <w:rPr>
                <w:rFonts w:ascii="Arial" w:eastAsia="Times New Roman" w:hAnsi="Arial" w:cs="Arial"/>
                <w:b/>
                <w:bCs/>
                <w:color w:val="000000"/>
                <w:sz w:val="21"/>
                <w:szCs w:val="21"/>
                <w:lang w:eastAsia="tr-TR"/>
              </w:rPr>
            </w:pPr>
            <w:r>
              <w:t xml:space="preserve">                                                             </w:t>
            </w:r>
            <w:r w:rsidRPr="00990A1D">
              <w:rPr>
                <w:noProof/>
                <w:lang w:eastAsia="tr-TR"/>
              </w:rPr>
              <w:drawing>
                <wp:inline distT="0" distB="0" distL="0" distR="0">
                  <wp:extent cx="1571625" cy="419100"/>
                  <wp:effectExtent l="19050" t="0" r="9525" b="0"/>
                  <wp:docPr id="1" name="Resim 3" descr="http://www.kariyer.net/UploadFiles/Clients/Logolar/MPS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riyer.net/UploadFiles/Clients/Logolar/MPS_logo.gif">
                            <a:hlinkClick r:id="rId5" tgtFrame="&quot;_blank&quot;"/>
                          </pic:cNvPr>
                          <pic:cNvPicPr>
                            <a:picLocks noChangeAspect="1" noChangeArrowheads="1"/>
                          </pic:cNvPicPr>
                        </pic:nvPicPr>
                        <pic:blipFill>
                          <a:blip r:embed="rId6" cstate="print"/>
                          <a:srcRect/>
                          <a:stretch>
                            <a:fillRect/>
                          </a:stretch>
                        </pic:blipFill>
                        <pic:spPr bwMode="auto">
                          <a:xfrm>
                            <a:off x="0" y="0"/>
                            <a:ext cx="1581150" cy="421640"/>
                          </a:xfrm>
                          <a:prstGeom prst="rect">
                            <a:avLst/>
                          </a:prstGeom>
                          <a:noFill/>
                          <a:ln w="9525">
                            <a:noFill/>
                            <a:miter lim="800000"/>
                            <a:headEnd/>
                            <a:tailEnd/>
                          </a:ln>
                        </pic:spPr>
                      </pic:pic>
                    </a:graphicData>
                  </a:graphic>
                </wp:inline>
              </w:drawing>
            </w:r>
          </w:p>
        </w:tc>
      </w:tr>
    </w:tbl>
    <w:p w:rsidR="00B82390" w:rsidRDefault="00990A1D">
      <w:r>
        <w:t xml:space="preserve">                                                                   </w:t>
      </w:r>
      <w:hyperlink r:id="rId7" w:history="1">
        <w:r w:rsidRPr="002B7FA2">
          <w:rPr>
            <w:rFonts w:ascii="Arial" w:eastAsia="Times New Roman" w:hAnsi="Arial" w:cs="Arial"/>
            <w:b/>
            <w:bCs/>
            <w:color w:val="000000"/>
            <w:sz w:val="21"/>
            <w:u w:val="single"/>
            <w:lang w:eastAsia="tr-TR"/>
          </w:rPr>
          <w:t>MPS Metal Plastik Sanayi</w:t>
        </w:r>
      </w:hyperlink>
      <w:r>
        <w:t xml:space="preserve">   </w:t>
      </w:r>
    </w:p>
    <w:p w:rsidR="00B82390" w:rsidRDefault="00B82390"/>
    <w:p w:rsidR="00B82390" w:rsidRDefault="00B82390" w:rsidP="00B82390">
      <w:pPr>
        <w:jc w:val="both"/>
      </w:pPr>
      <w:r>
        <w:t xml:space="preserve">MPS, endüstriyel paketleme konusunda dünya lideri olan SİGNODE firması ile Joint Venture (JV) ortaklığı olarak faaliyet göstermektedir. Dilovası, Kocaeli tesislerinde endüstriyel paketleme malzemeleri üreterek yurtiçi ve ihracat pazarlarına sevkiyat yapmaktadır. Ayrıca MPS, ortağı olan SİGNODE firması bünyesinde bulunan diğer makine ve sarf malzemelerin de Türkiye mümesilliğini dağıtımını ve servisini sağlamaktadır.  </w:t>
      </w:r>
    </w:p>
    <w:p w:rsidR="00990A1D" w:rsidRDefault="00990A1D">
      <w:r>
        <w:t xml:space="preserve">   </w:t>
      </w:r>
    </w:p>
    <w:p w:rsidR="00B82390" w:rsidRPr="00B82390" w:rsidRDefault="00B82390" w:rsidP="00B82390">
      <w:pPr>
        <w:spacing w:after="0" w:line="240" w:lineRule="auto"/>
        <w:rPr>
          <w:rFonts w:ascii="Arial" w:eastAsia="Times New Roman" w:hAnsi="Arial" w:cs="Arial"/>
          <w:b/>
          <w:bCs/>
          <w:sz w:val="18"/>
          <w:lang w:eastAsia="tr-TR"/>
        </w:rPr>
      </w:pPr>
      <w:r w:rsidRPr="00B82390">
        <w:rPr>
          <w:rFonts w:ascii="Arial" w:eastAsia="Times New Roman" w:hAnsi="Arial" w:cs="Arial"/>
          <w:b/>
          <w:bCs/>
          <w:sz w:val="18"/>
          <w:lang w:eastAsia="tr-TR"/>
        </w:rPr>
        <w:t>Genel nitelikler:</w:t>
      </w:r>
    </w:p>
    <w:p w:rsidR="00B82390" w:rsidRPr="002B7FA2" w:rsidRDefault="00B82390" w:rsidP="00B82390">
      <w:pPr>
        <w:spacing w:after="0" w:line="240" w:lineRule="auto"/>
        <w:rPr>
          <w:rFonts w:ascii="Arial" w:eastAsia="Times New Roman" w:hAnsi="Arial" w:cs="Arial"/>
          <w:sz w:val="18"/>
          <w:szCs w:val="18"/>
          <w:lang w:eastAsia="tr-TR"/>
        </w:rPr>
      </w:pPr>
    </w:p>
    <w:p w:rsidR="007021BA" w:rsidRPr="0005254A" w:rsidRDefault="00B82390" w:rsidP="0005254A">
      <w:pPr>
        <w:numPr>
          <w:ilvl w:val="0"/>
          <w:numId w:val="1"/>
        </w:numPr>
        <w:spacing w:after="0" w:line="240" w:lineRule="auto"/>
        <w:rPr>
          <w:rFonts w:eastAsia="Times New Roman" w:cs="Arial"/>
          <w:lang w:eastAsia="tr-TR"/>
        </w:rPr>
      </w:pPr>
      <w:r w:rsidRPr="00B82390">
        <w:rPr>
          <w:rFonts w:eastAsia="Times New Roman" w:cs="Arial"/>
          <w:bCs/>
          <w:lang w:eastAsia="tr-TR"/>
        </w:rPr>
        <w:t xml:space="preserve">Üniversitelerin </w:t>
      </w:r>
      <w:r w:rsidR="00F52DA9">
        <w:rPr>
          <w:rFonts w:eastAsia="Times New Roman" w:cs="Arial"/>
          <w:bCs/>
          <w:lang w:eastAsia="tr-TR"/>
        </w:rPr>
        <w:tab/>
      </w:r>
      <w:proofErr w:type="spellStart"/>
      <w:r w:rsidR="00F52DA9">
        <w:rPr>
          <w:rFonts w:eastAsia="Times New Roman" w:cs="Arial"/>
          <w:bCs/>
          <w:lang w:eastAsia="tr-TR"/>
        </w:rPr>
        <w:t>M</w:t>
      </w:r>
      <w:r w:rsidRPr="00B82390">
        <w:rPr>
          <w:rFonts w:eastAsia="Times New Roman" w:cs="Arial"/>
          <w:bCs/>
          <w:lang w:eastAsia="tr-TR"/>
        </w:rPr>
        <w:t>ekatronik</w:t>
      </w:r>
      <w:proofErr w:type="spellEnd"/>
      <w:r w:rsidRPr="00B82390">
        <w:rPr>
          <w:rFonts w:eastAsia="Times New Roman" w:cs="Arial"/>
          <w:bCs/>
          <w:lang w:eastAsia="tr-TR"/>
        </w:rPr>
        <w:t xml:space="preserve"> </w:t>
      </w:r>
      <w:r w:rsidR="001A1975">
        <w:rPr>
          <w:rFonts w:eastAsia="Times New Roman" w:cs="Arial"/>
          <w:bCs/>
          <w:lang w:eastAsia="tr-TR"/>
        </w:rPr>
        <w:t xml:space="preserve">Mühendisliği </w:t>
      </w:r>
      <w:r w:rsidR="00F52DA9">
        <w:rPr>
          <w:rFonts w:eastAsia="Times New Roman" w:cs="Arial"/>
          <w:bCs/>
          <w:lang w:eastAsia="tr-TR"/>
        </w:rPr>
        <w:t>B</w:t>
      </w:r>
      <w:r w:rsidRPr="00B82390">
        <w:rPr>
          <w:rFonts w:eastAsia="Times New Roman" w:cs="Arial"/>
          <w:bCs/>
          <w:lang w:eastAsia="tr-TR"/>
        </w:rPr>
        <w:t>ölümünden mezun,</w:t>
      </w:r>
    </w:p>
    <w:p w:rsidR="007021BA" w:rsidRPr="0005254A" w:rsidRDefault="00B82390" w:rsidP="007021BA">
      <w:pPr>
        <w:numPr>
          <w:ilvl w:val="0"/>
          <w:numId w:val="1"/>
        </w:numPr>
        <w:spacing w:after="0" w:line="240" w:lineRule="auto"/>
        <w:rPr>
          <w:rFonts w:eastAsia="Times New Roman" w:cs="Arial"/>
          <w:lang w:eastAsia="tr-TR"/>
        </w:rPr>
      </w:pPr>
      <w:r w:rsidRPr="00B82390">
        <w:rPr>
          <w:rFonts w:eastAsia="Times New Roman" w:cs="Arial"/>
          <w:bCs/>
          <w:lang w:eastAsia="tr-TR"/>
        </w:rPr>
        <w:t>Elektrik ve PLC programlama bilen,</w:t>
      </w:r>
    </w:p>
    <w:p w:rsidR="007021BA" w:rsidRPr="0005254A" w:rsidRDefault="00B82390" w:rsidP="007021BA">
      <w:pPr>
        <w:numPr>
          <w:ilvl w:val="0"/>
          <w:numId w:val="1"/>
        </w:numPr>
        <w:spacing w:after="0" w:line="240" w:lineRule="auto"/>
        <w:rPr>
          <w:rFonts w:eastAsia="Times New Roman" w:cs="Arial"/>
          <w:lang w:eastAsia="tr-TR"/>
        </w:rPr>
      </w:pPr>
      <w:r w:rsidRPr="00F52DA9">
        <w:rPr>
          <w:rFonts w:eastAsia="Times New Roman" w:cs="Arial"/>
          <w:bCs/>
          <w:u w:val="single"/>
          <w:lang w:eastAsia="tr-TR"/>
        </w:rPr>
        <w:t>İyi derecede</w:t>
      </w:r>
      <w:r w:rsidRPr="00B82390">
        <w:rPr>
          <w:rFonts w:eastAsia="Times New Roman" w:cs="Arial"/>
          <w:bCs/>
          <w:lang w:eastAsia="tr-TR"/>
        </w:rPr>
        <w:t xml:space="preserve"> </w:t>
      </w:r>
      <w:proofErr w:type="spellStart"/>
      <w:r w:rsidRPr="00B82390">
        <w:rPr>
          <w:rFonts w:eastAsia="Times New Roman" w:cs="Arial"/>
          <w:bCs/>
          <w:lang w:eastAsia="tr-TR"/>
        </w:rPr>
        <w:t>ingilizce</w:t>
      </w:r>
      <w:proofErr w:type="spellEnd"/>
      <w:r w:rsidRPr="00B82390">
        <w:rPr>
          <w:rFonts w:eastAsia="Times New Roman" w:cs="Arial"/>
          <w:bCs/>
          <w:lang w:eastAsia="tr-TR"/>
        </w:rPr>
        <w:t xml:space="preserve"> bilen,</w:t>
      </w:r>
    </w:p>
    <w:p w:rsidR="007021BA" w:rsidRPr="0005254A" w:rsidRDefault="00B82390" w:rsidP="007021BA">
      <w:pPr>
        <w:numPr>
          <w:ilvl w:val="0"/>
          <w:numId w:val="1"/>
        </w:numPr>
        <w:spacing w:after="0" w:line="240" w:lineRule="auto"/>
        <w:rPr>
          <w:rFonts w:eastAsia="Times New Roman" w:cs="Arial"/>
          <w:lang w:eastAsia="tr-TR"/>
        </w:rPr>
      </w:pPr>
      <w:r w:rsidRPr="00B82390">
        <w:rPr>
          <w:rFonts w:eastAsia="Times New Roman" w:cs="Arial"/>
          <w:bCs/>
          <w:lang w:eastAsia="tr-TR"/>
        </w:rPr>
        <w:t>Yurtiçi ve yurtdışı seyahat engeli olmayan,</w:t>
      </w:r>
    </w:p>
    <w:p w:rsidR="007021BA" w:rsidRPr="0005254A" w:rsidRDefault="00B82390" w:rsidP="007021BA">
      <w:pPr>
        <w:numPr>
          <w:ilvl w:val="0"/>
          <w:numId w:val="1"/>
        </w:numPr>
        <w:spacing w:after="0" w:line="240" w:lineRule="auto"/>
        <w:rPr>
          <w:rFonts w:eastAsia="Times New Roman" w:cs="Arial"/>
          <w:lang w:eastAsia="tr-TR"/>
        </w:rPr>
      </w:pPr>
      <w:r w:rsidRPr="00B82390">
        <w:rPr>
          <w:rFonts w:eastAsia="Times New Roman" w:cs="Arial"/>
          <w:bCs/>
          <w:lang w:eastAsia="tr-TR"/>
        </w:rPr>
        <w:t>Askerlik görevini tamamlamış,</w:t>
      </w:r>
    </w:p>
    <w:p w:rsidR="007021BA" w:rsidRPr="0005254A" w:rsidRDefault="007021BA" w:rsidP="007021BA">
      <w:pPr>
        <w:numPr>
          <w:ilvl w:val="0"/>
          <w:numId w:val="1"/>
        </w:numPr>
        <w:spacing w:after="0" w:line="240" w:lineRule="auto"/>
        <w:rPr>
          <w:rFonts w:eastAsia="Times New Roman" w:cs="Arial"/>
          <w:lang w:eastAsia="tr-TR"/>
        </w:rPr>
      </w:pPr>
      <w:r>
        <w:rPr>
          <w:rFonts w:eastAsia="Times New Roman" w:cs="Arial"/>
          <w:bCs/>
          <w:lang w:eastAsia="tr-TR"/>
        </w:rPr>
        <w:t>B sınıfı ehliyeti olan,</w:t>
      </w:r>
    </w:p>
    <w:p w:rsidR="00B82390" w:rsidRPr="00B82390" w:rsidRDefault="00B82390" w:rsidP="00B82390">
      <w:pPr>
        <w:numPr>
          <w:ilvl w:val="0"/>
          <w:numId w:val="1"/>
        </w:numPr>
        <w:spacing w:after="0" w:line="240" w:lineRule="auto"/>
        <w:rPr>
          <w:rFonts w:eastAsia="Times New Roman" w:cs="Arial"/>
          <w:lang w:eastAsia="tr-TR"/>
        </w:rPr>
      </w:pPr>
      <w:r w:rsidRPr="00B82390">
        <w:rPr>
          <w:rFonts w:eastAsia="Times New Roman" w:cs="Arial"/>
          <w:bCs/>
          <w:lang w:eastAsia="tr-TR"/>
        </w:rPr>
        <w:t>Yeniklere ve öğrenmeye açık</w:t>
      </w:r>
    </w:p>
    <w:p w:rsidR="007021BA" w:rsidRDefault="007021BA"/>
    <w:p w:rsidR="007021BA" w:rsidRPr="007021BA" w:rsidRDefault="007021BA" w:rsidP="007021BA">
      <w:pPr>
        <w:spacing w:after="0" w:line="240" w:lineRule="auto"/>
        <w:rPr>
          <w:rFonts w:ascii="Arial" w:eastAsia="Times New Roman" w:hAnsi="Arial" w:cs="Arial"/>
          <w:sz w:val="18"/>
          <w:szCs w:val="18"/>
          <w:lang w:eastAsia="tr-TR"/>
        </w:rPr>
      </w:pPr>
      <w:r w:rsidRPr="007021BA">
        <w:rPr>
          <w:rFonts w:ascii="Arial" w:eastAsia="Times New Roman" w:hAnsi="Arial" w:cs="Arial"/>
          <w:b/>
          <w:bCs/>
          <w:sz w:val="18"/>
          <w:lang w:eastAsia="tr-TR"/>
        </w:rPr>
        <w:t>Firmanın ilana eklediği diğer bilgiler:</w:t>
      </w:r>
    </w:p>
    <w:p w:rsidR="002640A7" w:rsidRPr="002640A7" w:rsidRDefault="007021BA" w:rsidP="00D75300">
      <w:pPr>
        <w:spacing w:beforeAutospacing="1" w:after="0" w:afterAutospacing="1" w:line="240" w:lineRule="auto"/>
        <w:rPr>
          <w:rFonts w:ascii="Arial" w:eastAsia="Times New Roman" w:hAnsi="Arial" w:cs="Arial"/>
          <w:color w:val="666666"/>
          <w:sz w:val="18"/>
          <w:szCs w:val="18"/>
          <w:lang w:eastAsia="tr-TR"/>
        </w:rPr>
      </w:pPr>
      <w:r w:rsidRPr="007021BA">
        <w:rPr>
          <w:rFonts w:ascii="Arial" w:eastAsia="Times New Roman" w:hAnsi="Arial" w:cs="Arial"/>
          <w:b/>
          <w:bCs/>
          <w:color w:val="666666"/>
          <w:sz w:val="18"/>
          <w:szCs w:val="18"/>
          <w:lang w:eastAsia="tr-TR"/>
        </w:rPr>
        <w:t>Pozisyon Tipi:</w:t>
      </w:r>
      <w:r w:rsidRPr="007021BA">
        <w:rPr>
          <w:rFonts w:ascii="Arial" w:eastAsia="Times New Roman" w:hAnsi="Arial" w:cs="Arial"/>
          <w:color w:val="666666"/>
          <w:sz w:val="18"/>
          <w:szCs w:val="18"/>
          <w:lang w:eastAsia="tr-TR"/>
        </w:rPr>
        <w:t xml:space="preserve"> Sürekli / Tam zamanlı</w:t>
      </w:r>
      <w:r w:rsidRPr="007021BA">
        <w:rPr>
          <w:rFonts w:ascii="Arial" w:eastAsia="Times New Roman" w:hAnsi="Arial" w:cs="Arial"/>
          <w:color w:val="666666"/>
          <w:sz w:val="18"/>
          <w:szCs w:val="18"/>
          <w:lang w:eastAsia="tr-TR"/>
        </w:rPr>
        <w:br/>
      </w:r>
      <w:r w:rsidRPr="007021BA">
        <w:rPr>
          <w:rFonts w:ascii="Arial" w:eastAsia="Times New Roman" w:hAnsi="Arial" w:cs="Arial"/>
          <w:b/>
          <w:bCs/>
          <w:color w:val="666666"/>
          <w:sz w:val="18"/>
          <w:szCs w:val="18"/>
          <w:lang w:eastAsia="tr-TR"/>
        </w:rPr>
        <w:t>Eğitim Seviyesi:</w:t>
      </w:r>
      <w:r w:rsidRPr="007021BA">
        <w:rPr>
          <w:rFonts w:ascii="Arial" w:eastAsia="Times New Roman" w:hAnsi="Arial" w:cs="Arial"/>
          <w:color w:val="666666"/>
          <w:sz w:val="18"/>
          <w:szCs w:val="18"/>
          <w:lang w:eastAsia="tr-TR"/>
        </w:rPr>
        <w:t xml:space="preserve"> Üniversite (Mezun)</w:t>
      </w:r>
    </w:p>
    <w:p w:rsidR="000841E3" w:rsidRDefault="007021BA" w:rsidP="00D75300">
      <w:pPr>
        <w:spacing w:beforeAutospacing="1" w:after="0" w:afterAutospacing="1" w:line="240" w:lineRule="auto"/>
        <w:rPr>
          <w:rFonts w:ascii="Arial" w:eastAsia="Times New Roman" w:hAnsi="Arial" w:cs="Arial"/>
          <w:b/>
          <w:bCs/>
          <w:color w:val="666666"/>
          <w:sz w:val="18"/>
          <w:szCs w:val="18"/>
          <w:lang w:eastAsia="tr-TR"/>
        </w:rPr>
      </w:pPr>
      <w:r w:rsidRPr="007021BA">
        <w:rPr>
          <w:rFonts w:ascii="Arial" w:eastAsia="Times New Roman" w:hAnsi="Arial" w:cs="Arial"/>
          <w:b/>
          <w:bCs/>
          <w:color w:val="666666"/>
          <w:sz w:val="18"/>
          <w:szCs w:val="18"/>
          <w:lang w:eastAsia="tr-TR"/>
        </w:rPr>
        <w:t>Tecrübe:</w:t>
      </w:r>
      <w:r w:rsidRPr="007021BA">
        <w:rPr>
          <w:rFonts w:ascii="Arial" w:eastAsia="Times New Roman" w:hAnsi="Arial" w:cs="Arial"/>
          <w:color w:val="666666"/>
          <w:sz w:val="18"/>
          <w:szCs w:val="18"/>
          <w:lang w:eastAsia="tr-TR"/>
        </w:rPr>
        <w:t xml:space="preserve"> Tecrübeli ya da tecrübesiz adaylar</w:t>
      </w:r>
      <w:r w:rsidRPr="007021BA">
        <w:rPr>
          <w:rFonts w:ascii="Arial" w:eastAsia="Times New Roman" w:hAnsi="Arial" w:cs="Arial"/>
          <w:color w:val="666666"/>
          <w:sz w:val="18"/>
          <w:szCs w:val="18"/>
          <w:lang w:eastAsia="tr-TR"/>
        </w:rPr>
        <w:br/>
      </w:r>
    </w:p>
    <w:p w:rsidR="0005254A" w:rsidRPr="000841E3" w:rsidRDefault="007021BA" w:rsidP="00D75300">
      <w:pPr>
        <w:spacing w:beforeAutospacing="1" w:after="0" w:afterAutospacing="1" w:line="240" w:lineRule="auto"/>
        <w:rPr>
          <w:rFonts w:ascii="Arial" w:eastAsia="Times New Roman" w:hAnsi="Arial" w:cs="Arial"/>
          <w:b/>
          <w:bCs/>
          <w:color w:val="666666"/>
          <w:sz w:val="18"/>
          <w:szCs w:val="18"/>
          <w:lang w:eastAsia="tr-TR"/>
        </w:rPr>
      </w:pPr>
      <w:r w:rsidRPr="007021BA">
        <w:rPr>
          <w:rFonts w:ascii="Arial" w:eastAsia="Times New Roman" w:hAnsi="Arial" w:cs="Arial"/>
          <w:b/>
          <w:bCs/>
          <w:color w:val="666666"/>
          <w:sz w:val="18"/>
          <w:szCs w:val="18"/>
          <w:lang w:eastAsia="tr-TR"/>
        </w:rPr>
        <w:t>Askerlik Durumu:</w:t>
      </w:r>
      <w:r w:rsidRPr="007021BA">
        <w:rPr>
          <w:rFonts w:ascii="Arial" w:eastAsia="Times New Roman" w:hAnsi="Arial" w:cs="Arial"/>
          <w:color w:val="666666"/>
          <w:sz w:val="18"/>
          <w:szCs w:val="18"/>
          <w:lang w:eastAsia="tr-TR"/>
        </w:rPr>
        <w:t xml:space="preserve"> Yapıldı</w:t>
      </w:r>
    </w:p>
    <w:p w:rsidR="0005254A" w:rsidRPr="0005254A" w:rsidRDefault="0005254A" w:rsidP="0005254A">
      <w:proofErr w:type="gramStart"/>
      <w:r w:rsidRPr="0005254A">
        <w:t>Adres:DOSB</w:t>
      </w:r>
      <w:proofErr w:type="gramEnd"/>
      <w:r w:rsidRPr="0005254A">
        <w:t xml:space="preserve"> 5.Kısım D-5009 S.N/1 </w:t>
      </w:r>
      <w:proofErr w:type="spellStart"/>
      <w:r w:rsidRPr="0005254A">
        <w:t>Dilovası</w:t>
      </w:r>
      <w:proofErr w:type="spellEnd"/>
      <w:r w:rsidRPr="0005254A">
        <w:t>/</w:t>
      </w:r>
      <w:proofErr w:type="spellStart"/>
      <w:r w:rsidRPr="0005254A">
        <w:t>Kocaeli</w:t>
      </w:r>
      <w:proofErr w:type="spellEnd"/>
    </w:p>
    <w:p w:rsidR="0005254A" w:rsidRPr="0005254A" w:rsidRDefault="0005254A" w:rsidP="0005254A">
      <w:hyperlink r:id="rId8" w:history="1">
        <w:r w:rsidRPr="0005254A">
          <w:rPr>
            <w:rStyle w:val="Kpr"/>
          </w:rPr>
          <w:t>Tel: 262</w:t>
        </w:r>
      </w:hyperlink>
      <w:r w:rsidRPr="0005254A">
        <w:t xml:space="preserve"> 648 98 00-825 (</w:t>
      </w:r>
      <w:proofErr w:type="gramStart"/>
      <w:r w:rsidRPr="0005254A">
        <w:t>dahili</w:t>
      </w:r>
      <w:proofErr w:type="gramEnd"/>
      <w:r w:rsidRPr="0005254A">
        <w:t>)</w:t>
      </w:r>
    </w:p>
    <w:p w:rsidR="0005254A" w:rsidRPr="0005254A" w:rsidRDefault="0005254A" w:rsidP="0005254A">
      <w:proofErr w:type="spellStart"/>
      <w:r w:rsidRPr="0005254A">
        <w:t>Fax</w:t>
      </w:r>
      <w:proofErr w:type="spellEnd"/>
      <w:r w:rsidRPr="0005254A">
        <w:t>: 262 648 98 98-99</w:t>
      </w:r>
    </w:p>
    <w:p w:rsidR="0005254A" w:rsidRPr="0005254A" w:rsidRDefault="0005254A" w:rsidP="0005254A">
      <w:proofErr w:type="gramStart"/>
      <w:r w:rsidRPr="0005254A">
        <w:t>e</w:t>
      </w:r>
      <w:proofErr w:type="gramEnd"/>
      <w:r w:rsidRPr="0005254A">
        <w:t xml:space="preserve">-mail: </w:t>
      </w:r>
      <w:hyperlink r:id="rId9" w:history="1">
        <w:r w:rsidRPr="0005254A">
          <w:rPr>
            <w:rStyle w:val="Kpr"/>
          </w:rPr>
          <w:t>rgecer@mpsmetal.com.tr</w:t>
        </w:r>
      </w:hyperlink>
    </w:p>
    <w:p w:rsidR="0005254A" w:rsidRDefault="0005254A" w:rsidP="0005254A">
      <w:pPr>
        <w:rPr>
          <w:sz w:val="18"/>
          <w:szCs w:val="18"/>
        </w:rPr>
      </w:pPr>
    </w:p>
    <w:p w:rsidR="0005254A" w:rsidRPr="0005254A" w:rsidRDefault="0005254A" w:rsidP="0005254A">
      <w:pPr>
        <w:rPr>
          <w:sz w:val="18"/>
          <w:szCs w:val="18"/>
        </w:rPr>
      </w:pPr>
    </w:p>
    <w:p w:rsidR="0005254A" w:rsidRPr="0005254A" w:rsidRDefault="0005254A" w:rsidP="0005254A">
      <w:pPr>
        <w:rPr>
          <w:sz w:val="18"/>
          <w:szCs w:val="18"/>
        </w:rPr>
      </w:pPr>
    </w:p>
    <w:p w:rsidR="0005254A" w:rsidRDefault="0005254A" w:rsidP="0005254A">
      <w:r>
        <w:t> </w:t>
      </w:r>
    </w:p>
    <w:p w:rsidR="0005254A" w:rsidRPr="00D75300" w:rsidRDefault="0005254A" w:rsidP="00D75300">
      <w:pPr>
        <w:spacing w:beforeAutospacing="1" w:after="0" w:afterAutospacing="1" w:line="240" w:lineRule="auto"/>
        <w:rPr>
          <w:rFonts w:ascii="Arial" w:eastAsia="Times New Roman" w:hAnsi="Arial" w:cs="Arial"/>
          <w:color w:val="666666"/>
          <w:sz w:val="18"/>
          <w:szCs w:val="18"/>
          <w:lang w:eastAsia="tr-TR"/>
        </w:rPr>
      </w:pPr>
    </w:p>
    <w:sectPr w:rsidR="0005254A" w:rsidRPr="00D75300" w:rsidSect="00C15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514"/>
    <w:multiLevelType w:val="multilevel"/>
    <w:tmpl w:val="1EF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A1D"/>
    <w:rsid w:val="0005254A"/>
    <w:rsid w:val="000841E3"/>
    <w:rsid w:val="001A1975"/>
    <w:rsid w:val="002640A7"/>
    <w:rsid w:val="00500865"/>
    <w:rsid w:val="00635487"/>
    <w:rsid w:val="007021BA"/>
    <w:rsid w:val="00990A1D"/>
    <w:rsid w:val="00B82390"/>
    <w:rsid w:val="00C15C10"/>
    <w:rsid w:val="00D75300"/>
    <w:rsid w:val="00F52D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A1D"/>
    <w:rPr>
      <w:rFonts w:ascii="Tahoma" w:hAnsi="Tahoma" w:cs="Tahoma"/>
      <w:sz w:val="16"/>
      <w:szCs w:val="16"/>
    </w:rPr>
  </w:style>
  <w:style w:type="paragraph" w:styleId="NormalWeb">
    <w:name w:val="Normal (Web)"/>
    <w:basedOn w:val="Normal"/>
    <w:uiPriority w:val="99"/>
    <w:semiHidden/>
    <w:unhideWhenUsed/>
    <w:rsid w:val="00702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11">
    <w:name w:val="h11"/>
    <w:basedOn w:val="VarsaylanParagrafYazTipi"/>
    <w:rsid w:val="007021BA"/>
    <w:rPr>
      <w:b/>
      <w:bCs/>
      <w:vanish w:val="0"/>
      <w:webHidden w:val="0"/>
      <w:color w:val="FF6600"/>
      <w:sz w:val="18"/>
      <w:szCs w:val="18"/>
      <w:specVanish w:val="0"/>
    </w:rPr>
  </w:style>
  <w:style w:type="paragraph" w:styleId="ListeParagraf">
    <w:name w:val="List Paragraph"/>
    <w:basedOn w:val="Normal"/>
    <w:uiPriority w:val="34"/>
    <w:qFormat/>
    <w:rsid w:val="007021BA"/>
    <w:pPr>
      <w:ind w:left="720"/>
      <w:contextualSpacing/>
    </w:pPr>
  </w:style>
  <w:style w:type="character" w:styleId="Kpr">
    <w:name w:val="Hyperlink"/>
    <w:basedOn w:val="VarsaylanParagrafYazTipi"/>
    <w:uiPriority w:val="99"/>
    <w:unhideWhenUsed/>
    <w:rsid w:val="0005254A"/>
    <w:rPr>
      <w:color w:val="0000FF"/>
      <w:u w:val="single"/>
    </w:rPr>
  </w:style>
</w:styles>
</file>

<file path=word/webSettings.xml><?xml version="1.0" encoding="utf-8"?>
<w:webSettings xmlns:r="http://schemas.openxmlformats.org/officeDocument/2006/relationships" xmlns:w="http://schemas.openxmlformats.org/wordprocessingml/2006/main">
  <w:divs>
    <w:div w:id="15095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62" TargetMode="External"/><Relationship Id="rId3" Type="http://schemas.openxmlformats.org/officeDocument/2006/relationships/settings" Target="settings.xml"/><Relationship Id="rId7" Type="http://schemas.openxmlformats.org/officeDocument/2006/relationships/hyperlink" Target="http://www.kariyer.net/is-ilanlari/mps-metal-plastik-sanayiis-ilanlari/3200/2417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kariyer.net/is-ilanlari/mps-metal-plastik-sanayiis-ilanlari/3200/24173/?a=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ecer@mpsmet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rgecer</dc:creator>
  <cp:keywords/>
  <dc:description/>
  <cp:lastModifiedBy>rgecer</cp:lastModifiedBy>
  <cp:revision>9</cp:revision>
  <dcterms:created xsi:type="dcterms:W3CDTF">2013-06-25T10:07:00Z</dcterms:created>
  <dcterms:modified xsi:type="dcterms:W3CDTF">2013-06-25T11:13:00Z</dcterms:modified>
</cp:coreProperties>
</file>